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28" w:rsidRDefault="00E64628" w:rsidP="00E64628">
      <w:pPr>
        <w:numPr>
          <w:ilvl w:val="0"/>
          <w:numId w:val="1"/>
        </w:numPr>
        <w:snapToGrid w:val="0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  <w:t>新能源汽车</w:t>
      </w:r>
    </w:p>
    <w:p w:rsidR="00E64628" w:rsidRDefault="00E64628" w:rsidP="00E64628">
      <w:pPr>
        <w:pStyle w:val="2"/>
        <w:spacing w:before="118"/>
        <w:ind w:left="0"/>
        <w:rPr>
          <w:rFonts w:ascii="仿宋_GB2312" w:eastAsia="仿宋_GB2312" w:hAnsi="仿宋_GB2312" w:cs="仿宋_GB2312" w:hint="eastAsia"/>
          <w:lang w:eastAsia="zh-CN"/>
        </w:rPr>
      </w:pPr>
      <w:r>
        <w:rPr>
          <w:rFonts w:ascii="仿宋_GB2312" w:eastAsia="仿宋_GB2312" w:hAnsi="仿宋_GB2312" w:cs="仿宋_GB2312" w:hint="eastAsia"/>
          <w:lang w:eastAsia="zh-CN"/>
        </w:rPr>
        <w:t>（一）插电式混合动力乘用车</w:t>
      </w:r>
    </w:p>
    <w:tbl>
      <w:tblPr>
        <w:tblW w:w="0" w:type="auto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2"/>
        <w:gridCol w:w="1698"/>
        <w:gridCol w:w="1357"/>
        <w:gridCol w:w="1980"/>
        <w:gridCol w:w="1380"/>
        <w:gridCol w:w="1335"/>
        <w:gridCol w:w="1365"/>
        <w:gridCol w:w="1185"/>
        <w:gridCol w:w="960"/>
        <w:gridCol w:w="1170"/>
        <w:gridCol w:w="1185"/>
        <w:gridCol w:w="570"/>
      </w:tblGrid>
      <w:tr w:rsidR="00E64628" w:rsidTr="00344CA4">
        <w:trPr>
          <w:cantSplit/>
          <w:trHeight w:val="23"/>
          <w:tblHeader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23"/>
                <w:sz w:val="21"/>
                <w:szCs w:val="21"/>
                <w:lang w:eastAsia="zh-CN"/>
              </w:rPr>
              <w:t>企业</w:t>
            </w: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  <w:t>商标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  <w:t>产品型号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  <w:t>通用名称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  <w:t>纯电动续驶里程(km)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  <w:t>燃料消耗量(L/100km)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  <w:t>发动机排量(ml)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  <w:t>整车整备质量(kg)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  <w:t>动力蓄电池总质量(kg)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  <w:t>动力蓄电池总能量(kWh)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  <w:t>备注</w:t>
            </w:r>
          </w:p>
        </w:tc>
      </w:tr>
      <w:tr w:rsidR="00E64628" w:rsidTr="00344CA4">
        <w:trPr>
          <w:cantSplit/>
          <w:trHeight w:val="2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上海汽车集团股份有限公司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荣威牌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CSA7154SEPHEV1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荣威ei6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1.3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11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jc w:val="right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名爵牌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CSA7152SEPHEV2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名爵eMG6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1.5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9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jc w:val="right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CSA7152SEPHEV1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名爵eMG6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1.3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11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jc w:val="right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荣威牌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CSA6454NEPHEV1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荣威eRX5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1.6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1730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12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jc w:val="right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CSA7154SEPHEV2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荣威ei6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1.5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9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jc w:val="right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东风悦达起亚汽车有限公司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起亚牌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YQZ7201PHEV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K5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1.3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1999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1776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13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jc w:val="right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中国第一汽车集团有限公司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红旗牌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CA7200PHEVA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红旗H7PHEV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2.4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1995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13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jc w:val="right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北京现代汽车有限公司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北京现代牌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BH7200PHEVRAS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全新索纳塔 插电混动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1.3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1999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1768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13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jc w:val="right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华晨宝马汽车有限公司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宝马(BMW)牌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BMW7201EMHEV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宝马5系插电式混合动力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1.6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1998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117.2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13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jc w:val="right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BMW6462ABHEV(BMWX1)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宝马X1插电式混合动力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1499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1900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169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15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jc w:val="right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广州汽车集团乘用车有限公司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传祺(</w:t>
            </w:r>
            <w:proofErr w:type="spellStart"/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Trumpchi</w:t>
            </w:r>
            <w:proofErr w:type="spellEnd"/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)牌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GAC7150CHEVA5A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传祺GA3S PHEV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1.7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1495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1623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138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12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jc w:val="right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广汽三菱汽车有限公司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广汽(GAC)牌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GMC6450ACHEV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祺智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1.8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1495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1760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138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12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jc w:val="right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比亚迪汽车有限公司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比亚迪牌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BYD7152WTHEVB2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比亚迪秦Pro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1.4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1497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1665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9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jc w:val="right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江铃汽车股份有限公司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福特牌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JX6460PC5HEV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territory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1.6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1499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1780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14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jc w:val="right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浙江吉利汽车有限公司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吉利牌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MR6471PHEV04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嘉际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1.6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1477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1846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11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jc w:val="right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浙江豪情汽车制造有限公司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帝豪牌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HQ7152PHEV10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帝豪GL PHEV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1.4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1477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1650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jc w:val="right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JL6432PHEV07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缤越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1.4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1477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1548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jc w:val="right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领克牌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color w:val="FF0000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pacing w:val="-17"/>
                <w:sz w:val="21"/>
                <w:szCs w:val="21"/>
                <w:lang w:eastAsia="zh-CN"/>
              </w:rPr>
              <w:t>JL6453PHEV08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color w:val="FF0000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pacing w:val="-17"/>
                <w:sz w:val="21"/>
                <w:szCs w:val="21"/>
                <w:lang w:eastAsia="zh-CN"/>
              </w:rPr>
              <w:t>01 PHEV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1.7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1477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1769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jc w:val="right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帝豪牌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HQ7152PHEV06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帝豪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1.4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1498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1538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jc w:val="right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HQ7152PHEV05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帝豪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1.4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1498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1538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jc w:val="right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HQ7152PHEV02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帝豪GL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1.3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1477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1650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jc w:val="right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22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JL6432PHEV01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星越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1.4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1477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1542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jc w:val="right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23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沃尔沃牌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VCC6474H29PHEV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XC60 T8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2.3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1969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2153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jc w:val="right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24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VCC6474C28PHEV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XC60 T8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2.3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1969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2109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jc w:val="right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长城汽车股份有限公司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魏派牌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CC6483AD21APHEV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P8s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2.3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1967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2281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140±5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jc w:val="right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26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CC6484AD21APHEV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P8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2.3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1967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2281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140±5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bottom w:w="17" w:type="dxa"/>
              <w:right w:w="130" w:type="dxa"/>
            </w:tcMar>
            <w:vAlign w:val="center"/>
          </w:tcPr>
          <w:p w:rsidR="00E64628" w:rsidRDefault="00E64628" w:rsidP="00344CA4">
            <w:pPr>
              <w:jc w:val="right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</w:tr>
    </w:tbl>
    <w:p w:rsidR="00E64628" w:rsidRDefault="00E64628" w:rsidP="00E64628">
      <w:pPr>
        <w:snapToGrid w:val="0"/>
        <w:rPr>
          <w:rFonts w:hint="eastAsia"/>
          <w:b/>
          <w:sz w:val="28"/>
          <w:lang w:eastAsia="zh-CN"/>
        </w:rPr>
      </w:pPr>
    </w:p>
    <w:p w:rsidR="00E64628" w:rsidRDefault="00E64628" w:rsidP="00E64628">
      <w:pPr>
        <w:pStyle w:val="2"/>
        <w:spacing w:before="118"/>
        <w:ind w:left="0"/>
        <w:rPr>
          <w:rFonts w:ascii="仿宋_GB2312" w:eastAsia="仿宋_GB2312" w:hAnsi="仿宋_GB2312" w:cs="仿宋_GB2312" w:hint="eastAsia"/>
          <w:lang w:eastAsia="zh-CN"/>
        </w:rPr>
      </w:pPr>
      <w:r>
        <w:rPr>
          <w:rFonts w:ascii="仿宋_GB2312" w:eastAsia="仿宋_GB2312" w:hAnsi="仿宋_GB2312" w:cs="仿宋_GB2312" w:hint="eastAsia"/>
          <w:lang w:eastAsia="zh-CN"/>
        </w:rPr>
        <w:t>（二）纯电动商用车</w:t>
      </w:r>
    </w:p>
    <w:tbl>
      <w:tblPr>
        <w:tblW w:w="0" w:type="auto"/>
        <w:tblInd w:w="-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5"/>
        <w:gridCol w:w="1710"/>
        <w:gridCol w:w="1185"/>
        <w:gridCol w:w="2080"/>
        <w:gridCol w:w="1875"/>
        <w:gridCol w:w="1395"/>
        <w:gridCol w:w="1515"/>
        <w:gridCol w:w="1935"/>
        <w:gridCol w:w="1530"/>
        <w:gridCol w:w="900"/>
      </w:tblGrid>
      <w:tr w:rsidR="00E64628" w:rsidTr="00344CA4">
        <w:trPr>
          <w:cantSplit/>
          <w:trHeight w:val="90"/>
          <w:tblHeader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  <w:t>企业名称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  <w:t>商标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  <w:t>产品型号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  <w:t>产品名称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  <w:t>纯电动续</w:t>
            </w:r>
          </w:p>
          <w:p w:rsidR="00E64628" w:rsidRDefault="00E64628" w:rsidP="00344CA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  <w:t>驶里程(km)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  <w:t>整车整备质量(kg)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  <w:t>动力蓄电池组总质量(kg)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  <w:t>动力蓄电池组总能量(kWh)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  <w:t>备注</w:t>
            </w: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安徽安凯汽车股份有限公司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安凯牌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HFF6100G03EV-6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530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13350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2661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HFF6100G03EV-61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576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12500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2464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HFF6109G03EV6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380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10700/11300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1631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HFF6109K10EV31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10400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1170±35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HFF6600GEV1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4650/4800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684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HFF6650GEV31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454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5200/5300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864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HFF6803KEVB1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380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6120/6320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961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HFF6853G03EV1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320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8200/8600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995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HFF6855G03EV1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565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8500/8800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1536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安徽星凯龙客车有限公司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星凯龙牌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HFX6852BEVG13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7880/8100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872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HFX6851BEVG13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7980/8200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812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HFX6107BEVG02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366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10480/10700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1744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HFX6106BEVG02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10080/10300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HFX6105BEVK09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11100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1208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HFX6105BEVG02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10680/10900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both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钛酸锂</w:t>
            </w: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北京汽车股份有限公司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北京牌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BJ5030XXYV3RK-BEV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220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1600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389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北京汽车集团有限公司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北京牌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BJ5030XXYV3RKT-BEV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220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1600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389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北汽福田汽车股份有限公司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福田牌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BJ5030XXYEV2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245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1600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BJ5072ZZZEV-H1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纯电动自装卸式垃圾车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220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4700/4900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735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BJ6105EVCA-41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275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10400/10800/11200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44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BJ6805EVCA-17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383/402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7200/7500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1009/1061/1142/1180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131/147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41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22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BJ6851EVCA-16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436/499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9000/9200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1518/1540/1712/1728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189/216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23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BJ6851EVCA-9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222/233/239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8050/8250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714/769/800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84/91/93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24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比亚迪汽车工业有限公司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比亚迪牌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BYD5030XXYBEV3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360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1700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359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BYD6811HZEV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475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9200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1232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26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BYD107017BBEV3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纯电动货车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4070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798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大运汽车股份有限公司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大运牌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DYX5044XXYBEV1DBNLQAGK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280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2800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28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丹东黄海汽车有限责任公司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黄海牌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DD6100EV1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8500/8800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DD6100EV2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360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8900/9200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DD6109EV5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10350/10700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31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DD6851EV4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260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8100/8400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765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32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DD6109EV10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470/530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10450/10800/11200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1862/2086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267/304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33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东风柳州汽车有限公司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乘龙牌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LZ5041XXYL2AZBEV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3135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697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88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34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LZ5042XXYL2AZBEV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340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2970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697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88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35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LZ5043XXYL2AZBEV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2970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652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78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36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LZ5045XXYL2AZBEV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270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2970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652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78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37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LZ5181XYKM3AZBEV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纯电动翼开启厢式车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230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8800/9200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1338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173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38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LZ5044XXYL2AZBEV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311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2970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692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82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39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东风牌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LZ5030XXYMLAEV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332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1820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378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58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40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LZ5030XYZMLAEV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纯电动邮政车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332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1820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378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58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41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东风汽车股份有限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lastRenderedPageBreak/>
              <w:t>公司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lastRenderedPageBreak/>
              <w:t>东风牌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DFA5030XXYFBEV3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245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1580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lastRenderedPageBreak/>
              <w:t>42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DFA5041XDWBEV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纯电动流动服务车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3200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588±10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77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lastRenderedPageBreak/>
              <w:t>43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东风特种汽车有限公司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东风牌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EQ6810CTBEV1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340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6500/6700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137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44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EQ6810CTBEV2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6300/6500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768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109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45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EQ6810CTBEV3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275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6300/6500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808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101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46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EQ6810CTBEV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280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6500/6700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109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47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EQ6671CTBEV2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260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4960/5200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70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48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EQ6671CTBEV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280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4960/5200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569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84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49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EQ6603CTBEV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3940/4100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432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62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50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EQ6601CTBEV1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3940/4100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432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62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51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EQ6105CTBEV7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280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10600/11000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1332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162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52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EQ6105CTBEV6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360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10800/11000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1744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216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53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EQ6105CTBEV5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280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10160/10360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1152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168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54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EQ5027XXYTBEV2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1525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345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51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55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EQ5027XXYTBEV1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1525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56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EQ6671CTBEV1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4960/5200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488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71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广东圣宝汽车实业有限公司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圣宝牌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GSB5046XXYDFBEV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2980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91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58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广东圣宝汽车实业有限公司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圣宝牌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GSB5045XXYLZBEV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311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2970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692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82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59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GSB5044XXYDFBEV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280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697.6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81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GSB5043XXYDFBEV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2980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61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GSB5043XLCZBEV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纯电动冷藏车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91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62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GSB5042XXYDFBEV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346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2995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725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93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63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GSB5041XXYDFBEV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240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2805/2930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636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72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64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GSB5040XXYDFBEV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3060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770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86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65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GSB5040XTYBEV1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纯电动密闭式桶装垃圾车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270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3005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562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79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66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GSB5032XXYDFBEV2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240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1930/2100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412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59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67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GSB5031XXYDFBEV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240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2120/2250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412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59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68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GSB5020XXYXYKBEV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69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GSB5020XYZKBEV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纯电动邮政车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70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贵州航天成功汽车制造有限公司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航天牌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GHT5021XXYD-BEV6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纯电动封闭货车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1460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365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71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GHT5021XXYD-BEV3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纯电动封闭货车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280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1300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72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桂林客车工业集团有限公司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桂林牌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GL5036XXYBEV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73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GL5042XXYBEV1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265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2960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596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80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74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GL6810EV1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230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7050/7300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768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109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75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五菱牌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GL5032XXYBEV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270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76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GL5033XXYBEV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332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77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GL6608BEV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3500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428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54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78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GL5030XXYBEV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322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79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GL5034XXYBEV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270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80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GL5035XXYBEV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332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81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GL5040XXYBEV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330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80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82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GL5041XXYBEV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320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79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83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GL6101BEV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235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9480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138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84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GL6609BEV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3500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432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62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85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GL6851BEV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7350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808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101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86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杭州长江汽车有限公司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长江牌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FDC6850PBABEV05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8000/7800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222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87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FDC6850PBABEV15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8900/9100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1632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234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88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FDC6810TDABEV09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332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5570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892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129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89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FDC6100PBABEV13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纯电动低入口城市客车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490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11000/10750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2086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304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90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FDC6100PBABEV15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520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11450/11700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314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91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FDC6750TDABEV05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5560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892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129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92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FDC6810TDABEV07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5400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115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93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FDC6810TDABEV08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284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5570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111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94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湖北新楚风汽车股份有限公司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楚风牌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HQG5043XLCEV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纯电动冷藏车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275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2980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77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95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HQG5043XXYEV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275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2985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77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96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HQG5043XXYEV1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275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2985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77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97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HQG5043XXYEV2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275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2985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77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98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HQG5043XXYEV3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345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2985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748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97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99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HQG5043XXYEV4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285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2890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81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100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HQG5043XXYEV5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270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2870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586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76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101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HQG5043XXYEV6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275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2985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77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102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HQG5043XXYEV7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73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103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HQG5042XXYEV9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223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3010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780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74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104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HQG5042XXYEV2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73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105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HQG5042XXYEV10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2850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475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106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HQG5041XXYEV2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2805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680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74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107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HQG5041XXYEV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198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2805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73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108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HQG5040ZXXEV3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纯电动车厢可卸式垃圾车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2615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109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湖北新楚风汽车股份有限公司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楚风牌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HQG5040ZXXEV2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纯电动车厢可卸式垃圾车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2615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424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110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HQG5040TQSEV4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纯电动清扫车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195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3670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480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62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111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HQG5037XXYEV1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112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HQG5037XXYEV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1930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375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113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HQG5035XXYEV1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185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339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114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HQG5022XXYEV7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335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381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115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HQG5022XXYEV6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325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395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116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HQG5022XXYEV4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401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117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HQG5085TQZEV1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纯电动清障车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230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5250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748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97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118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HQG5086TCAEV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纯电动餐厨垃圾车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182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5050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77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119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HQG5086XXYEV1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3800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780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91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120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HQG5046XSHEV1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纯电动售货车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172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3100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121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HQG5086ZYSEV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纯电动压缩式垃圾车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6110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780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91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122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湖州恩驰汽车有限公司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恩纳德牌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HZK6820BEVH3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7220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842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119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123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HZK6820BEVH4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7150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736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124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HZK6820BEVH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260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7490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1085±31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129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125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HZK6651BEVH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5380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683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90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lastRenderedPageBreak/>
              <w:t>126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江铃汽车股份有限公司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江铃牌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JX1032PSED5BEV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纯电动多用途货车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320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2175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66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127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江苏九龙汽车制造有限公司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大马牌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HKL6800GBEV3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6900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892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129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128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HKL5020XXYBEV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225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129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HKL5040XXYBEV2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2395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502±3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73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130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HKL6100GBEV2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355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10500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1374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198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131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HKL6600BEV11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2775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576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78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132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HKL6680GBEV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5150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74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133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HKL6801GBEV7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325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6350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129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134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HKL6801GBEV6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6150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687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99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135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HKL6801GBEV5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6150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705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101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136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江西之信汽车有限公司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之信牌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YLK6105BEVG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265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10400/9960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1086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150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137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YLK6801BEVG1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325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7350/7150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968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134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138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YLK6800BEVG1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235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7100/6900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736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139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YLK6101BEVG1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420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11200/10800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1829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252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140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金龙联合汽车工业(苏州)有限公司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海格牌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KLQ6109GAEVN7A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465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10800/11100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1728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250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141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KLQ6605GEVN1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220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4950/5250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432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62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142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KLQ6812KAEV1N2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纯电动客车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340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9200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/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8700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1075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157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143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KLQ6111HZEV1N2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纯电动客车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11300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/</w:t>
            </w: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</w:rPr>
              <w:t>11800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1536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144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KLQ6850GEVN11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385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8400/8700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162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145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柳州五菱汽车工业有限公司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五菱牌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LQG5034XXYBEV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280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1410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322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146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LQG5035XXYBEV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280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1430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332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147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LQG5036XXYBEV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280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1430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332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148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龙岩畅丰专用汽车有限公司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畅丰牌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CFQ5020XXYBEV0E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1130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232.0±7.0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30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149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CFQ5030XXYBEV0S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1650/1680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330±3%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9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150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南京金龙客车制造有限公司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开沃牌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NJL5040XYZBEV4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纯电动邮政车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276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2910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73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3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151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NJL6809EVG1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283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6950/7250/7500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908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129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3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152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NJL6809BEV5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220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7240/7440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799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92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9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153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NJL6806BEVG10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5820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767.5±23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92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30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154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NJL6680BEV8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5540/5740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62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30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155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NJL6129BEV39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12840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2568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324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37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156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NJL6129BEV35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11600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1740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171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37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157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NJL6129BEV34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12400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2320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276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37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158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NJL6129BEV32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12120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276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37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159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NJL5031XXYBEV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1900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160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南京金龙客车制造有限公司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开沃牌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NJL5032XXYBEV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161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NJL5032XXYBEV2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407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162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NJL5032XXYBEV8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1850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163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NJL5032XYZBEV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纯电动邮政车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164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NJL5038XLCBEV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纯电动冷藏车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2260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450±13.5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55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165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NJL5038XXYBEV7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1900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365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166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NJL5040XXYBEV1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276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2810/2860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73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167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NJL5040XXYBEV18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278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2910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73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168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NJL5040XXYBEV22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2910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56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169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NJL5310ZLJBEV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纯电动自卸式垃圾车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18000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2724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387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170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NJL6100BEV35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10100/10400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138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171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NJL6100BEV42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10160/10460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138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172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NJL6100BEV43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10160/10460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1177.1±35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141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173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NJL6100BEV9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280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11600/11900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148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174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NJL6100EV10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纯电动低入口城市客车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562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11300/11600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2128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301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175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NJL6100EVG2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460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10940/11240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1816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258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176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NJL6101BEV3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9460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138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177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NJL6117BEV25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280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12240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1739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167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178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NJL6117BEV28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380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12660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1995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202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179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NJL6117BEV35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12650/13000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255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180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NJL6117EV6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613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12420/12720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2270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323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181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奇瑞商用车(安徽)有限公司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开瑞牌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SQR5030XYZBEVK06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纯电动邮政车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339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182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厦门金龙联合汽车工业有限公司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金龙牌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XMQ6821CYBEVL4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365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8500/9000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1043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152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183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XMQ6112SGBEVM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纯电动双层城市客车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12700/12900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1816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286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184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厦门金龙旅行车有限公司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XML6532JEVL03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纯电动轻型客车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260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1900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368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52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185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山东沂星电动汽车有限公司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飞燕牌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SDL6125EVG3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11700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1616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203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186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SDL6122EVL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纯电动旅游客车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12400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1724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202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187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SDL6121EVL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纯电动旅游客车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12800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1950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194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188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SDL6120EVG8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260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11500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1350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156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189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SDL6104EVG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240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10500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1171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138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190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SDL6103EVG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12200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1750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173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191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SDL6837EVG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260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8050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808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101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192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SDL6125EVG4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12400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2372±68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280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193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SDL6126EVG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12800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1724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202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194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SDL6801EV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260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5700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724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88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195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SDL6802EV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5750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101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196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SDL6100EVG5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10500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1449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167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197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SDL6836EVG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260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8050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101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198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SDL6835EVG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260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8050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960±20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101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199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SDL6100EVG4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260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10500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1296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152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200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山西成功汽车制造有限公司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太行成功牌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SCH1025D-BEVB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纯电动载货汽车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270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201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SCH5022XXY-BEVB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纯电动封闭货车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1325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202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SCH5022XXY-BEVC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纯电动封闭货车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240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1310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39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203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SCH5022XXY-BEVE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纯电动封闭货车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280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1325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204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SCH5025XXYD-BEV4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纯电动厢式货车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1350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205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山西新能源汽车工业有限公司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远程牌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JHC6850BEVG1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470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8900/9300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1338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194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206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JHC6810BEVG2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270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8300/8700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892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129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207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陕西通家汽车股份有限公司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通家福牌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STJ5029XXYEV6R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1325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325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38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208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STJ5030XLCEV1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纯电动冷藏车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238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2180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380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lastRenderedPageBreak/>
              <w:t>209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STJ5031XXYEV2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1935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375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210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陕西通家汽车股份有限公司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通家福牌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STJ5031XXYEV3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1935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380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211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STJ5029XXYEV6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278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280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36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212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STJ5026XXYEV6D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315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1330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39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213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STJ5024XXYEV6B1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225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214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STJ5024XXYEV6B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1280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39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215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STJ5022XXYEV6P1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340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1345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355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216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STJ5022XXYEV6P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1280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335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38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217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STJ5020XXYEV6Q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268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31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218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STJ5020XXYEV6M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244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1270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272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32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219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STJ5020XXYEV6C1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242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31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220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STJ5020XXYEV6C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1280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335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39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221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STJ5020XXYEV6A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1305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39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222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STJ5025XXYEV6H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1280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39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223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上海申龙客车有限公司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申龙牌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SLK6109UEBEVJ1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10400/10700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1195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145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224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SLK6109UEBEVJ3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280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11300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1720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202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225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SLK6109UEBEVL1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10600/11000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1171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138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226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SLK6109UEBEVL3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11300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1768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219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227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SLK6109UEBEVN1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485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12200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2424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304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228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SLK6109UEBEVS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490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12200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2350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282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229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SLK6109UEBEVY1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11300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1208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142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230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SLK6109ULE0BEVS4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240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10600/11000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1710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173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231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SLK6109ULE0BEVS5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10200/10500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138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232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SLK6109ULE0BEVS7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11600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277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233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SLK6109ULE0BEVS9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245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10600/11000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1444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179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234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SLK6109ULE0BEVY1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11700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1660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163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235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SLK6118ABEVL5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515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11700/12400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2022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293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236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SLK6118AEBEVD3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280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12000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1711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173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237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上海申龙客车有限公司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申龙牌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SLK6118ALE0BEVS6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280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11600/12000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1710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173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238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SLK6118UBEVN3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11700/12400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314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239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SLK6129UEBEVN3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480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12900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2568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324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240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SLK6129ULE0BEVN1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465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12600/12200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2284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295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241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SLK6803UEBEVJ1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8350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765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93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242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SLK6803UEBEVY1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8350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804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94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243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SLK6819UEBEVJ1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7950/8350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765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93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244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SLK6819UEBEVJ7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240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7600/7950/8350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944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122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245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SLK6819UEBEVY1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7600/7950/8350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804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94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246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SLK6859UEBEVJ1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8400/8900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765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93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247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SLK6859UEBEVJ3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8700/9200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115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248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SLK6859UEBEVJ5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8500/9000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794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95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249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SLK6859UEBEVL1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8500/9000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796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93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250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SLK6859UEBEVL2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8500/9000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钛酸锂</w:t>
            </w: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251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SLK6859UEBEVL5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8500/9000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884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109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252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SLK6859UEBEVN1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240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8500/9000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1125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145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253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SLK6859ULE0BEVJ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8500/9000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870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61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254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SLK6859ULE0BEVJ1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220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8500/9000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856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108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255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SLK6859ULE0BEVL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8500/9000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870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61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256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SLK6859ULE0BEVY1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8700/9200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101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257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SLK6929UEBEVJ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9700/10200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1792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215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258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SLK6929UEBEVJ1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430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9900/10400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1950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253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259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SLK6929ULE0BEVJ1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9700/10200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1688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213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260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SLK5030XXYE0BEV01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190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2130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261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SLK5030XYZBEV3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纯电动邮政车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1900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262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SLK5030XYZE0BEV01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纯电动邮政车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190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2130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263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SLK5031XXYBEVY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1780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30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264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上海申龙客车有限公司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申龙牌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SLK5032XXYBEV3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265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SLK5032XYZBEV1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纯电动邮政车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1515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370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266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SLK5040XLCSBEV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纯电动冷藏车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3280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96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267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SLK6108AEBEVS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11000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138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268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SLK6108ALE0BEVY1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11700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1660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163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269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SLK6108UEBEVY1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230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11100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1208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142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270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SLK6109UEBEVJ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10400/10900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66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钛酸锂</w:t>
            </w: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271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上海申沃客车有限公司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申沃牌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SWB6129BEV38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纯电动低地板城市客车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625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12300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2440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351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272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SWB6802BEV58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8200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117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273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上汽大通汽车有限公司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大通牌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SH6632A4BEV-5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288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2605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53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274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SH5040XXYA7BEV-D5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2230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53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275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SH5041XDWA7BEV-6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纯电动流动服务车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320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3180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570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71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276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SH5020XXYK1BEV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230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1420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237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35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277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SH5020XXYK6BEV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230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1420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237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35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278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SH5041XLCA7BEV-D6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纯电动冷藏车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355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3020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570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71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279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SH5041XXYA7BEV-D6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355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2440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570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71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280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SH5043XLCA7BEV-9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纯电动冷藏车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365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2990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639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70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281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SH5043XXYA7BEV-7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360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74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282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SH5043XXYA7BEV-9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368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2540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639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70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283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跃进牌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SH5077XXYZFEVMZ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4000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932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108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284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SH5037XXYPBEVNZ4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185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1995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405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285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SH5107XXYZKEVWZ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316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5200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1398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161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286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SH5047XLCZFEVNZ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纯电动冷藏车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3015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668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79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287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SH5047XXYPBEVNZ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230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2045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405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288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SH5047XXYZFEVMZ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285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2980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668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79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289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SH5047XXYZFEVNZ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2870/3120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668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79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290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SH5047XXYZFEVNZ1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380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2870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932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108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291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四川南骏汽车集团有限公司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南骏牌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NJA5042XXYPDB33BEV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3060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663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93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292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NJA1042PDB33BEV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纯电动载货汽车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3060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663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93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293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NJA5041XXYPDB33BEV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3305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91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294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NJA5040XXYPDB33BEV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2920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78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295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NJA5030XXYSDB32BEV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1510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265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lastRenderedPageBreak/>
              <w:t>296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潍柴(扬州)亚星新能源商用车有限公司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亚星牌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YBL6108GHBEV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494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10200/10600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282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297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YBL6811GBEV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325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4250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796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94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298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YBL6815GHBEV1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7100/7500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699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96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299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YBL6815GHBEV2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242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7100/7500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117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300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徐州工程机械集团有限公司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徐工牌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XZJ5040TSLSBEV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纯电动扫路车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230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405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301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XZJ5040TYHSBEV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纯电动路面养护车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2340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405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302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扬州亚星客车股份有限公司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亚星牌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JS6108GHBEV20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10100/10600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1926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277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303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JS6108GHBEV21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412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10000/10400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1548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217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304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JS6108GHBEV22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322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9500/10000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1182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169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305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JS6108GHBEV23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8400/8800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1038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146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306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JS6111SHBEV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纯电动双层城市客车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322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11200/11700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1326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186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307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JS6128GHBEV17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386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11200/11600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222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308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YBL6111GHBEV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323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9800/10200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1182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169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309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JS6815GHBEV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238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6600/6950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648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94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310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JS6815GHBEV1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6600/6950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828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116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311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JS6851GHBEV16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289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7200/7580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121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312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JS6851GHBEV17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341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7200/7580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144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313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JS6851GHBEV19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418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7600/8000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181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314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YBL6111HBEV3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9800/10200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1182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169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315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JS6128GHBEV18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423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11200/11600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1740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244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316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一汽吉林汽车有限公司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解放牌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CA5020XXYEVK2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270±10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34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317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CA5020XXYEVH3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265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1432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329.5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318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CA5021XXYEVK1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1420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270±10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34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319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CA5021XXYEVH4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260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1460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329.5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长沙中联重科环境产业有限公司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中联牌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ZBH5123TSLBYBEV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纯电动扫路车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8540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1680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195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浙江飞碟汽车制造有限公司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飞碟牌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FD5041XXYW17KBEV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2995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658±10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77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322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郑州宇通客车股份有限公司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宇通牌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ZK6650BEVG23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455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5350/5550/5750/5950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852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123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323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ZK6115BEVY16A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435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11200/11500/11800/12100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1584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226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324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ZK6106BEVG2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8500/8750/9000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1296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187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325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ZK6105BEVG48L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590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11050/11200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2208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310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326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ZK6856BEVG1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6700/7000/7300/7600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941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136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327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ZK6850BEVG57A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8200/8500/8800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222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328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ZK6815BEVG4L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6850/7150/7450/7800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874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123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329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中国第一汽车集团有限公司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解放牌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CA5030XXYBEV21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230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1530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360±10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330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中通客车控股股份有限公司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中通牌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LCK5047XXYEV7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240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2995/3145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608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74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331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LCK6108EVG3M1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10700/11200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2043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322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332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LCK5047XXYEV9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240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2995/3145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571.7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76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333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珠海广通汽车有限公司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广通牌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GTQ5024XXYBEV2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1280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39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334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GTQ6858BEVBT9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8800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1094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钛酸锂</w:t>
            </w: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335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GTQ5043XXYBEV2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2850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79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336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GTQ5043XXYBEV3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340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2970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86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337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GTQ5043XXYBEV4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2970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74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338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珠海广通汽车有限公司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广通牌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GTQ6103BEVB1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11200/11500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1177.1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141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339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GTQ6103BEVBT21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170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11425/11725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1945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93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钛酸锂</w:t>
            </w: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340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GTQ6103BEVBT3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11200/11800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2022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81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钛酸锂</w:t>
            </w: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341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GTQ6105BEVB22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10800/11200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222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342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GTQ6105BEVB23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11000/11300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1580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244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343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GTQ6105BEVB5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11400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1177.1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141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344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GTQ6105BEVBT20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169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11360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93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钛酸锂</w:t>
            </w: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345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GTQ6105BEVBT8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130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11600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1990/2040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81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钛酸锂</w:t>
            </w: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346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GTQ6105BEVBT8D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130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11600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1990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81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钛酸锂</w:t>
            </w: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347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GTQ6111BEVBT20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11800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102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钛酸锂</w:t>
            </w: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348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GTQ6119BEVH20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570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11200/11800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315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349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GTQ6121BEVB20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480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12600/12300/11800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276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350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GTQ6121BEVB21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12000/12500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314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351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GTQ6121BEVBT20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185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12300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2380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102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钛酸锂</w:t>
            </w: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352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GTQ6121BEVBT21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160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12500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2485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116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钛酸锂</w:t>
            </w: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353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GTQ6126BEVB1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220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11400/11800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1177.1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141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354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GTQ6126BEVB20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纯电动低入口城市客车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12100/12500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276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355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GTQ6126BEVBT20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130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11800/12200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1800/2120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102/93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钛酸锂</w:t>
            </w: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356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GTQ6129BEVB20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12100/12450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357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GTQ6146BEVBT8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16100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3200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钛酸锂</w:t>
            </w: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358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GTQ6186BEVBT20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纯电动铰接城市客车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20300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2890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钛酸锂</w:t>
            </w: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359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GTQ6601BEV3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380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3325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507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360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GTQ6800BEVB21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5300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848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361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GTQ6801BEVB1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230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8000/7600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794.9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362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GTQ6803BEVB7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7200/7600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363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both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珠海广通汽车有限公司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both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广通牌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GTQ6851BEVB1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7800/8200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794.9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98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364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GTQ6853BEVB1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9000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794.9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98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365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GTQ6853BEVB20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8500/8800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158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366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GTQ6853BEVB21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8850/9100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1074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153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367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GTQ6853BEVBT20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8900/9200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70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钛酸锂</w:t>
            </w: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368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GTQ6853BEVBT3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9200/9600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1650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61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钛酸锂</w:t>
            </w: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369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GTQ6853BEVBT8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9000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1094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钛酸锂</w:t>
            </w: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370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GTQ6853BEVBT9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9200/9600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1650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61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钛酸锂</w:t>
            </w: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371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GTQ6858BEVB11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8800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796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94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372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GTQ6858BEVB21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8500/8800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1074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153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373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GTQ6858BEVB5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8800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794.9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98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374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GTQ6858BEVB9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8800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822.8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95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375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GTQ6858BEVBT11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9100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61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钛酸锂</w:t>
            </w:r>
          </w:p>
        </w:tc>
      </w:tr>
      <w:tr w:rsidR="00E64628" w:rsidTr="00344CA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376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GTQ5043XXYBEV1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2700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53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</w:tbl>
    <w:p w:rsidR="00E64628" w:rsidRDefault="00E64628" w:rsidP="00E64628">
      <w:pPr>
        <w:widowControl/>
        <w:snapToGrid w:val="0"/>
      </w:pPr>
    </w:p>
    <w:p w:rsidR="00E64628" w:rsidRDefault="00E64628" w:rsidP="00E64628">
      <w:pPr>
        <w:widowControl/>
        <w:tabs>
          <w:tab w:val="left" w:pos="4726"/>
        </w:tabs>
        <w:snapToGrid w:val="0"/>
        <w:rPr>
          <w:rFonts w:ascii="仿宋_GB2312" w:eastAsia="仿宋_GB2312" w:hAnsi="仿宋_GB2312" w:cs="仿宋_GB2312" w:hint="eastAsia"/>
          <w:b/>
          <w:sz w:val="28"/>
          <w:lang w:eastAsia="zh-CN"/>
        </w:rPr>
      </w:pPr>
      <w:r>
        <w:rPr>
          <w:rFonts w:ascii="仿宋_GB2312" w:eastAsia="仿宋_GB2312" w:hAnsi="仿宋_GB2312" w:cs="仿宋_GB2312" w:hint="eastAsia"/>
          <w:b/>
          <w:sz w:val="28"/>
          <w:lang w:eastAsia="zh-CN"/>
        </w:rPr>
        <w:t>（三）插电式混合动力商用车</w:t>
      </w:r>
    </w:p>
    <w:tbl>
      <w:tblPr>
        <w:tblW w:w="0" w:type="auto"/>
        <w:tblInd w:w="-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5"/>
        <w:gridCol w:w="1441"/>
        <w:gridCol w:w="909"/>
        <w:gridCol w:w="1905"/>
        <w:gridCol w:w="2085"/>
        <w:gridCol w:w="1065"/>
        <w:gridCol w:w="1620"/>
        <w:gridCol w:w="1050"/>
        <w:gridCol w:w="1185"/>
        <w:gridCol w:w="1215"/>
        <w:gridCol w:w="1125"/>
        <w:gridCol w:w="555"/>
      </w:tblGrid>
      <w:tr w:rsidR="00E64628" w:rsidTr="00344CA4">
        <w:trPr>
          <w:cantSplit/>
          <w:trHeight w:val="23"/>
          <w:tblHeader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  <w:t>企业名称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  <w:t>商标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  <w:t>产品型号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  <w:t>产品名称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  <w:t>纯电动续驶里程(km)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  <w:t>燃料消耗量(L/100km)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  <w:t>发动机排量(</w:t>
            </w:r>
            <w:proofErr w:type="spellStart"/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  <w:t>mL</w:t>
            </w:r>
            <w:proofErr w:type="spellEnd"/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  <w:t>整车整备质量(kg)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  <w:t>动力蓄电池总质量(kg)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  <w:t>动力蓄电池总能量(kWh)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  <w:t>备注</w:t>
            </w: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安徽安凯汽车股份有限公司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安凯牌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HFF6850G03CHEV2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16.36(kg/100km)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4214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8730/9270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26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NG</w:t>
            </w: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HFF6850G03CHEV11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3920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8200/8600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26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HFF6122G03CHEV22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17.61(kg/100km)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7470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12100/12800/13500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51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NG</w:t>
            </w: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HFF6121G03CHEV-22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18.7(kg/100km)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6494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12200/12900/13600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666(136/530)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52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NG</w:t>
            </w: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HFF6102G03CHEV1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14.7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6494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11600/12300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960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25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安徽安凯汽车股份有限公司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安凯牌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HFF6101G03CHEV12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13.5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4730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9650/10200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644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42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HFF6100G03PHEV2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14.16(kg/100km)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7130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11700/12400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51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NG</w:t>
            </w: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HFF6100G03CHEV23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15.01(kg/100km)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7470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11700/12400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51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NG</w:t>
            </w: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HFF6100G03CHEV13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14.7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6750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11200/11800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42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HFF6100G03CHEV12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14.7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6494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11200/11800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42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HFF6100G03CHEV-11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6750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11600/12200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674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52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HFF6100G03CHEV26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14.10(kg/100km)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7130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11900/12600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51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NG</w:t>
            </w: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HFF6850G03CHEV1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4088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8200/8600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26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北汽(常州)汽车有限公司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北京牌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BJ6851B21CHEVN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10.8(kg/100km)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4730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8300/8600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251±7.5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30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NG</w:t>
            </w: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BJ6101B11PHEVN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20.1(kg/100km)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7130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10900/11300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42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NG</w:t>
            </w: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北汽福田汽车股份有限公司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福田牌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BJ6905CHEVCA-10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14.79/14.92(kg/100km)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4980/5200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8750/9050/9400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30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NG</w:t>
            </w: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BJ6855PHEVCA-1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74.3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13.52/13.67(kg/100km)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4088/4214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8550/9050/9400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30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NG</w:t>
            </w: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BJ6855CHEVCA-3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74.3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13.46/13.80(kg/100km)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4088/4214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8550/9050/9400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30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NG</w:t>
            </w: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BJ6680SHEVCA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10.4(kg/100km)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2982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6200/6400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22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NG</w:t>
            </w: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北汽福田汽车股份有限公司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福田牌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BJ6127SHEVCA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16.6(kg/100km)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4156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13650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50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NG</w:t>
            </w: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</w:t>
            </w: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BJ6123PHEVCA-15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19.8/19.17(kg/100km)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6494/6700/7470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12000/12500/13000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50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NG</w:t>
            </w: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22</w:t>
            </w: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BJ6123CHEVCA-5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15.8/16.3/16.2(kg/100km)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6494/6700/7470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12100/12650/13100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50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NG</w:t>
            </w: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23</w:t>
            </w: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BJ6105PHEVCA-17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16.7/16.6/17.03/16.9(kg/100km)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6494/6700/6750/7130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11200/11700/12150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50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NG</w:t>
            </w: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24</w:t>
            </w: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BJ6105CHEVCA-9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16.1/16.43/16.4/16.3(kg/100km)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6494/6700/6750/7130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11200/11700/12150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50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NG</w:t>
            </w: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25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丹东黄海汽车有限责任公司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黄海牌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DD6109CHEV8N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14.76/14.82(kg/100km)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6494/7130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11200/11600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42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NG</w:t>
            </w: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26</w:t>
            </w: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DD6109CHEV6N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16.16(kg/100km)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6494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11200/11600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26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NG</w:t>
            </w: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27</w:t>
            </w: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DD6120CHEV4N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18.09(kg/100km)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6750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12000/12450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43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NG</w:t>
            </w: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28</w:t>
            </w: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DD6129PHEV1N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18.3(kg/100km)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6494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11700/12300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27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NG</w:t>
            </w: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29</w:t>
            </w: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DD6120CHEV3N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17.63/18.05(kg/100km)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6700/7130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12000/12450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51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NG</w:t>
            </w: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DD6109SHEV2N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17.11(kg/100km)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4214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10450/11050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26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NG</w:t>
            </w: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31</w:t>
            </w: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DD6120CHEV2N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18.13(kg/100km)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6494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12000/12450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26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NG</w:t>
            </w: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32</w:t>
            </w: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DD6120CHEV1N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17.94(kg/100km)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6494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12000/12450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26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NG</w:t>
            </w: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33</w:t>
            </w: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DD6851PHEV2N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15.18(kg/100km)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8600/8900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19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NG</w:t>
            </w: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34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金龙联合汽车工业(苏州)有限公司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海格牌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KLQ6109GAHEVE5K1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14.9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6500/6750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11180/11500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43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35</w:t>
            </w: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KLQ6109GAHEVE5K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14.9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6500/6750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11200/11500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42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36</w:t>
            </w: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KLQ6850GAHEVE5K1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12.1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4730/4980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9400/9600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26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37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南京金龙客车制造有限公司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开沃牌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NJL6859HEV4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12.1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4730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8800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30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38</w:t>
            </w: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NJL6109HEV5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14.9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6494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11300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50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39</w:t>
            </w: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NJL6109HEVN6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16.62(kg/100km)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6494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11400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50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NG</w:t>
            </w: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40</w:t>
            </w: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NJL6129HEV6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14.9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6494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11760/11960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52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41</w:t>
            </w: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NJL6129HEVN4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21.4(kg/100km)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6494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12900/13200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51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NG</w:t>
            </w: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42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厦门金龙旅行车有限公司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XML6125JHEVG5CN6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14.43(kg/100km)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6494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12800/13300/13700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51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NG</w:t>
            </w: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43</w:t>
            </w: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XML6105JHEVS5C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14.9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6870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12125/11825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51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44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上海申龙客车有限公司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申龙牌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SLK6129UNHEVZ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20.46(kg/100km)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7800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13200/13600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54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NG</w:t>
            </w: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45</w:t>
            </w: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SLK6109UNHEVZ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19.6(kg/100km)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6494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11800/12500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54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NG</w:t>
            </w: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46</w:t>
            </w: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SLK6859ULD5HEVL1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13.4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8700/9200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27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47</w:t>
            </w: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SLK6118ALD5HEVL1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混合动力客车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12.8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7520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12200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25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48</w:t>
            </w: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SLK6129UDHEVN1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17.6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6494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12400/13100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54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49</w:t>
            </w: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SLK6129UDHEVZ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17.6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6494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12400/13100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54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lastRenderedPageBreak/>
              <w:t>50</w:t>
            </w: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SLK6129UNHEVL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19.5(kg/100km)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7800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12800/13400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54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NG</w:t>
            </w: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51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上海申龙客车有限公司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申龙牌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SLK6109UDHEVE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14.8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6494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11800/12100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51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52</w:t>
            </w: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SLK6109UDHEVL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14.9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6494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11800/12300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51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53</w:t>
            </w: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SLK6109UDHEVL1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14.8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6494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11800/12300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50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54</w:t>
            </w: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SLK6109UDHEVZ1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15.1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6494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11800/12500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51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55</w:t>
            </w: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SLK6109UDHEVZ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15.4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6494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11800/12300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54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56</w:t>
            </w: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SLK6109UDHEVN1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15.4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6494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11800/12300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54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57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潍柴(扬州)亚星新能源商用车有限公司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亚星牌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YBL6128GHEV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63.5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14.9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6750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11300/12000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50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58</w:t>
            </w: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YBL6108GHEV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68.2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14.9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6750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10800/11400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50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59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中通客车控股股份有限公司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中通牌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LCK6820PHEV5QNG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23.3(kg/100km)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4088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7550/8000/8500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19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NG</w:t>
            </w: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LCK6127PHEVCNG3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19.2(kg/100km)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6494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11550/12100/12600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51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NG</w:t>
            </w:r>
          </w:p>
        </w:tc>
      </w:tr>
      <w:tr w:rsidR="00E64628" w:rsidTr="00344CA4">
        <w:trPr>
          <w:cantSplit/>
          <w:trHeight w:val="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61</w:t>
            </w: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LCK6126PHENV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混合动力城市客车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20.8/21.5(kg/100km)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6494/6700/7140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11550/12000/12500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320/390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  <w:lang w:eastAsia="zh-CN"/>
              </w:rPr>
              <w:t xml:space="preserve">25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NG</w:t>
            </w:r>
          </w:p>
        </w:tc>
      </w:tr>
    </w:tbl>
    <w:p w:rsidR="00E64628" w:rsidRDefault="00E64628" w:rsidP="00E64628">
      <w:pPr>
        <w:snapToGrid w:val="0"/>
      </w:pPr>
    </w:p>
    <w:p w:rsidR="00E64628" w:rsidRDefault="00E64628" w:rsidP="00E64628">
      <w:pPr>
        <w:snapToGrid w:val="0"/>
        <w:rPr>
          <w:rFonts w:ascii="仿宋_GB2312" w:eastAsia="仿宋_GB2312" w:hAnsi="仿宋_GB2312" w:cs="仿宋_GB2312" w:hint="eastAsia"/>
          <w:b/>
          <w:sz w:val="28"/>
        </w:rPr>
      </w:pPr>
      <w:r>
        <w:rPr>
          <w:rFonts w:ascii="仿宋_GB2312" w:eastAsia="仿宋_GB2312" w:hAnsi="仿宋_GB2312" w:cs="仿宋_GB2312" w:hint="eastAsia"/>
          <w:b/>
          <w:sz w:val="28"/>
          <w:lang w:eastAsia="zh-CN"/>
        </w:rPr>
        <w:br w:type="page"/>
      </w:r>
      <w:r>
        <w:rPr>
          <w:rFonts w:ascii="仿宋_GB2312" w:eastAsia="仿宋_GB2312" w:hAnsi="仿宋_GB2312" w:cs="仿宋_GB2312" w:hint="eastAsia"/>
          <w:b/>
          <w:sz w:val="28"/>
          <w:lang w:eastAsia="zh-CN"/>
        </w:rPr>
        <w:lastRenderedPageBreak/>
        <w:t>（四）</w:t>
      </w:r>
      <w:proofErr w:type="spellStart"/>
      <w:r>
        <w:rPr>
          <w:rFonts w:ascii="仿宋_GB2312" w:eastAsia="仿宋_GB2312" w:hAnsi="仿宋_GB2312" w:cs="仿宋_GB2312" w:hint="eastAsia"/>
          <w:b/>
          <w:sz w:val="28"/>
        </w:rPr>
        <w:t>燃料电池商用车</w:t>
      </w:r>
      <w:proofErr w:type="spellEnd"/>
    </w:p>
    <w:p w:rsidR="00E64628" w:rsidRDefault="00E64628" w:rsidP="00E64628">
      <w:pPr>
        <w:widowControl/>
        <w:snapToGrid w:val="0"/>
        <w:jc w:val="center"/>
        <w:rPr>
          <w:rFonts w:cs="Calibri" w:hint="eastAsia"/>
          <w:sz w:val="21"/>
          <w:szCs w:val="21"/>
          <w:lang w:eastAsia="zh-CN"/>
        </w:rPr>
      </w:pPr>
    </w:p>
    <w:tbl>
      <w:tblPr>
        <w:tblW w:w="0" w:type="auto"/>
        <w:tblInd w:w="-1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2"/>
        <w:gridCol w:w="1603"/>
        <w:gridCol w:w="1155"/>
        <w:gridCol w:w="1872"/>
        <w:gridCol w:w="1635"/>
        <w:gridCol w:w="2250"/>
        <w:gridCol w:w="1815"/>
        <w:gridCol w:w="1620"/>
        <w:gridCol w:w="1470"/>
        <w:gridCol w:w="795"/>
      </w:tblGrid>
      <w:tr w:rsidR="00E64628" w:rsidTr="00344CA4">
        <w:trPr>
          <w:cantSplit/>
          <w:trHeight w:val="23"/>
          <w:tblHeader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  <w:t>企业名称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  <w:t>商标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  <w:t>产品型号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  <w:t>产品名称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  <w:t>纯电动续驶里程(km)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  <w:t>整车整备质量(kg)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  <w:t>燃料电池系统额定功率(kW)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  <w:t>驱动电机额定功率(kW)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  <w:lang w:eastAsia="zh-CN"/>
              </w:rPr>
              <w:t>备注</w:t>
            </w:r>
          </w:p>
        </w:tc>
      </w:tr>
      <w:tr w:rsidR="00E64628" w:rsidTr="00344CA4">
        <w:trPr>
          <w:cantSplit/>
          <w:trHeight w:val="2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北汽福田汽车股份有限公司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福田牌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BJ6123FCEVCH-1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燃料电池城市客车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58(氢系统不工作)/450(氢系统工作)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12200/12700/13400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BJ6105FCEVCH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燃料电池城市客车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141(氢系统不工作)/386(氢系统工作)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30.5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BJ6851FCEVCH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燃料电池城市客车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75(氢系统不工作)/425(氢系统工作)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8600/8800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30.5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江苏九龙汽车制造有限公司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大马牌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HKL6800GFCEV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燃料电池城市客车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7550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32.5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南京金龙客车制造有限公司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开沃牌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NJL6859FCEV3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燃料电池城市客车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9000/9500/10000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NJL6129FCEV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燃料电池城市客车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11800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上海申龙客车有限公司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申龙牌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SLK6109UQFCEVH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燃料电池城市客车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150(氢系统不工作)/387(氢系统工作)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12000/12500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30.5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SLK6750GFCEVZ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燃料电池客车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90(氢系统不工作)/302(氢系统工作)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5900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中通客车控股股份有限公司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中通牌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LCK6105FCEVG1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燃料电池城市客车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510(氢系统工作)/165(氢系统不工作)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10600/11200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LCK6900FCEVG2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燃料电池城市客车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90(氢系统不工作)/350(氢系统工作)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8700/9100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LCK6900FCEVG1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燃料电池城市客车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90(氢系统不工作)/350(氢系统工作)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8700/9100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  <w:tr w:rsidR="00E64628" w:rsidTr="00344CA4">
        <w:trPr>
          <w:cantSplit/>
          <w:trHeight w:val="2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center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LCK5095XXYFCEVH9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燃料电池厢式运输车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1"/>
                <w:szCs w:val="21"/>
                <w:lang w:eastAsia="zh-CN"/>
              </w:rPr>
              <w:t>40(氢系统不工作)/320(氢系统工作)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4900/5100/5400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4628" w:rsidRDefault="00E64628" w:rsidP="00344CA4">
            <w:pPr>
              <w:widowControl/>
              <w:snapToGrid w:val="0"/>
              <w:jc w:val="right"/>
              <w:rPr>
                <w:rFonts w:ascii="仿宋_GB2312" w:eastAsia="仿宋_GB2312" w:hAnsi="仿宋_GB2312" w:cs="仿宋_GB2312" w:hint="eastAsia"/>
                <w:spacing w:val="-17"/>
                <w:sz w:val="21"/>
                <w:szCs w:val="21"/>
                <w:lang w:eastAsia="zh-CN"/>
              </w:rPr>
            </w:pPr>
          </w:p>
        </w:tc>
      </w:tr>
    </w:tbl>
    <w:p w:rsidR="00E64628" w:rsidRDefault="00E64628" w:rsidP="00E64628">
      <w:pPr>
        <w:widowControl/>
        <w:snapToGrid w:val="0"/>
        <w:rPr>
          <w:rFonts w:cs="Calibri" w:hint="eastAsia"/>
          <w:spacing w:val="-17"/>
          <w:sz w:val="21"/>
          <w:szCs w:val="21"/>
          <w:lang w:eastAsia="zh-CN"/>
        </w:rPr>
      </w:pPr>
    </w:p>
    <w:p w:rsidR="00E64628" w:rsidRDefault="00E64628" w:rsidP="00E64628">
      <w:pPr>
        <w:snapToGrid w:val="0"/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</w:pPr>
    </w:p>
    <w:p w:rsidR="00714D5C" w:rsidRDefault="00714D5C"/>
    <w:sectPr w:rsidR="00714D5C" w:rsidSect="004070E4">
      <w:headerReference w:type="default" r:id="rId5"/>
      <w:footerReference w:type="default" r:id="rId6"/>
      <w:pgSz w:w="16840" w:h="31678" w:orient="landscape"/>
      <w:pgMar w:top="907" w:right="1219" w:bottom="1134" w:left="1219" w:header="0" w:footer="1196" w:gutter="0"/>
      <w:cols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00CCB">
    <w:pPr>
      <w:pStyle w:val="a6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7" o:spid="_x0000_s2049" type="#_x0000_t202" style="position:absolute;left:0;text-align:left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000000" w:rsidRDefault="00600CCB">
                <w:pPr>
                  <w:pStyle w:val="a6"/>
                  <w:jc w:val="center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4070E4">
                  <w:rPr>
                    <w:noProof/>
                  </w:rPr>
                  <w:t>1</w:t>
                </w:r>
                <w:r>
                  <w:fldChar w:fldCharType="end"/>
                </w:r>
              </w:p>
              <w:p w:rsidR="00000000" w:rsidRDefault="00600CCB"/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00CC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3FF48"/>
    <w:multiLevelType w:val="singleLevel"/>
    <w:tmpl w:val="5CB3FF4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E64628"/>
    <w:rsid w:val="004070E4"/>
    <w:rsid w:val="00600CCB"/>
    <w:rsid w:val="006C52DB"/>
    <w:rsid w:val="006F233A"/>
    <w:rsid w:val="00714D5C"/>
    <w:rsid w:val="00DF2BE8"/>
    <w:rsid w:val="00E6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4628"/>
    <w:pPr>
      <w:widowControl w:val="0"/>
    </w:pPr>
    <w:rPr>
      <w:rFonts w:ascii="Calibri" w:eastAsia="宋体" w:hAnsi="Calibri" w:cs="Times New Roman"/>
      <w:kern w:val="0"/>
      <w:sz w:val="22"/>
      <w:lang w:eastAsia="en-US"/>
    </w:rPr>
  </w:style>
  <w:style w:type="paragraph" w:styleId="1">
    <w:name w:val="heading 1"/>
    <w:basedOn w:val="a"/>
    <w:next w:val="a"/>
    <w:link w:val="1Char"/>
    <w:uiPriority w:val="1"/>
    <w:qFormat/>
    <w:rsid w:val="00E64628"/>
    <w:pPr>
      <w:ind w:left="805"/>
      <w:outlineLvl w:val="0"/>
    </w:pPr>
    <w:rPr>
      <w:rFonts w:ascii="微软雅黑" w:eastAsia="微软雅黑" w:hAnsi="微软雅黑"/>
      <w:b/>
      <w:bCs/>
      <w:sz w:val="32"/>
      <w:szCs w:val="32"/>
    </w:rPr>
  </w:style>
  <w:style w:type="paragraph" w:styleId="2">
    <w:name w:val="heading 2"/>
    <w:basedOn w:val="a"/>
    <w:next w:val="a"/>
    <w:link w:val="2Char"/>
    <w:uiPriority w:val="1"/>
    <w:qFormat/>
    <w:rsid w:val="00E64628"/>
    <w:pPr>
      <w:ind w:left="781"/>
      <w:outlineLvl w:val="1"/>
    </w:pPr>
    <w:rPr>
      <w:rFonts w:ascii="微软雅黑" w:eastAsia="微软雅黑" w:hAnsi="微软雅黑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E64628"/>
    <w:rPr>
      <w:rFonts w:ascii="微软雅黑" w:eastAsia="微软雅黑" w:hAnsi="微软雅黑" w:cs="Times New Roman"/>
      <w:b/>
      <w:bCs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"/>
    <w:uiPriority w:val="1"/>
    <w:rsid w:val="00E64628"/>
    <w:rPr>
      <w:rFonts w:ascii="微软雅黑" w:eastAsia="微软雅黑" w:hAnsi="微软雅黑" w:cs="Times New Roman"/>
      <w:b/>
      <w:bCs/>
      <w:kern w:val="0"/>
      <w:sz w:val="28"/>
      <w:szCs w:val="28"/>
      <w:lang w:eastAsia="en-US"/>
    </w:rPr>
  </w:style>
  <w:style w:type="character" w:customStyle="1" w:styleId="Char1">
    <w:name w:val="页眉 Char1"/>
    <w:uiPriority w:val="99"/>
    <w:semiHidden/>
    <w:qFormat/>
    <w:rsid w:val="00E64628"/>
    <w:rPr>
      <w:rFonts w:ascii="仿宋_GB2312" w:eastAsia="仿宋_GB2312" w:hAnsi="仿宋_GB2312" w:cs="华文中宋"/>
      <w:kern w:val="2"/>
      <w:sz w:val="18"/>
      <w:szCs w:val="18"/>
    </w:rPr>
  </w:style>
  <w:style w:type="character" w:styleId="a3">
    <w:name w:val="Hyperlink"/>
    <w:basedOn w:val="a0"/>
    <w:uiPriority w:val="99"/>
    <w:unhideWhenUsed/>
    <w:qFormat/>
    <w:rsid w:val="00E64628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offscreen">
    <w:name w:val="offscreen"/>
    <w:basedOn w:val="a0"/>
    <w:rsid w:val="00E64628"/>
    <w:rPr>
      <w:vanish/>
    </w:rPr>
  </w:style>
  <w:style w:type="character" w:styleId="a4">
    <w:name w:val="FollowedHyperlink"/>
    <w:basedOn w:val="a0"/>
    <w:uiPriority w:val="99"/>
    <w:unhideWhenUsed/>
    <w:qFormat/>
    <w:rsid w:val="00E64628"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customStyle="1" w:styleId="bullettext">
    <w:name w:val="bullettext"/>
    <w:basedOn w:val="a0"/>
    <w:rsid w:val="00E64628"/>
    <w:rPr>
      <w:b/>
      <w:spacing w:val="15"/>
      <w:sz w:val="18"/>
      <w:szCs w:val="18"/>
    </w:rPr>
  </w:style>
  <w:style w:type="character" w:customStyle="1" w:styleId="Char">
    <w:name w:val="页眉 Char"/>
    <w:link w:val="a5"/>
    <w:uiPriority w:val="99"/>
    <w:qFormat/>
    <w:rsid w:val="00E64628"/>
    <w:rPr>
      <w:sz w:val="18"/>
      <w:szCs w:val="18"/>
    </w:rPr>
  </w:style>
  <w:style w:type="character" w:customStyle="1" w:styleId="bulletnumber">
    <w:name w:val="bulletnumber"/>
    <w:basedOn w:val="a0"/>
    <w:rsid w:val="00E64628"/>
    <w:rPr>
      <w:b/>
      <w:color w:val="66CCFF"/>
      <w:sz w:val="48"/>
      <w:szCs w:val="48"/>
    </w:rPr>
  </w:style>
  <w:style w:type="character" w:customStyle="1" w:styleId="Char10">
    <w:name w:val="页脚 Char1"/>
    <w:uiPriority w:val="99"/>
    <w:semiHidden/>
    <w:qFormat/>
    <w:rsid w:val="00E64628"/>
    <w:rPr>
      <w:rFonts w:ascii="仿宋_GB2312" w:eastAsia="仿宋_GB2312" w:hAnsi="仿宋_GB2312" w:cs="华文中宋"/>
      <w:kern w:val="2"/>
      <w:sz w:val="18"/>
      <w:szCs w:val="18"/>
    </w:rPr>
  </w:style>
  <w:style w:type="character" w:customStyle="1" w:styleId="Char0">
    <w:name w:val="页脚 Char"/>
    <w:link w:val="a6"/>
    <w:uiPriority w:val="99"/>
    <w:qFormat/>
    <w:rsid w:val="00E64628"/>
    <w:rPr>
      <w:sz w:val="18"/>
      <w:szCs w:val="18"/>
    </w:rPr>
  </w:style>
  <w:style w:type="paragraph" w:customStyle="1" w:styleId="xl65">
    <w:name w:val="xl65"/>
    <w:basedOn w:val="a"/>
    <w:qFormat/>
    <w:rsid w:val="00E64628"/>
    <w:pPr>
      <w:widowControl/>
      <w:spacing w:before="100" w:beforeAutospacing="1" w:after="100" w:afterAutospacing="1"/>
      <w:textAlignment w:val="center"/>
    </w:pPr>
    <w:rPr>
      <w:rFonts w:ascii="宋体" w:hAnsi="宋体" w:cs="宋体"/>
      <w:sz w:val="24"/>
      <w:szCs w:val="24"/>
      <w:lang w:eastAsia="zh-CN"/>
    </w:rPr>
  </w:style>
  <w:style w:type="paragraph" w:customStyle="1" w:styleId="font6">
    <w:name w:val="font6"/>
    <w:basedOn w:val="a"/>
    <w:qFormat/>
    <w:rsid w:val="00E64628"/>
    <w:pPr>
      <w:widowControl/>
      <w:spacing w:before="100" w:beforeAutospacing="1" w:after="100" w:afterAutospacing="1"/>
    </w:pPr>
    <w:rPr>
      <w:rFonts w:ascii="宋体" w:hAnsi="宋体" w:cs="宋体"/>
      <w:sz w:val="18"/>
      <w:szCs w:val="18"/>
      <w:lang w:eastAsia="zh-CN"/>
    </w:rPr>
  </w:style>
  <w:style w:type="paragraph" w:customStyle="1" w:styleId="xl67">
    <w:name w:val="xl67"/>
    <w:basedOn w:val="a"/>
    <w:qFormat/>
    <w:rsid w:val="00E64628"/>
    <w:pPr>
      <w:widowControl/>
      <w:spacing w:before="100" w:beforeAutospacing="1" w:after="100" w:afterAutospacing="1"/>
      <w:jc w:val="center"/>
    </w:pPr>
    <w:rPr>
      <w:rFonts w:ascii="宋体" w:hAnsi="宋体" w:cs="宋体"/>
      <w:sz w:val="24"/>
      <w:szCs w:val="24"/>
      <w:lang w:eastAsia="zh-CN"/>
    </w:rPr>
  </w:style>
  <w:style w:type="paragraph" w:customStyle="1" w:styleId="xl72">
    <w:name w:val="xl72"/>
    <w:basedOn w:val="a"/>
    <w:qFormat/>
    <w:rsid w:val="00E646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sz w:val="24"/>
      <w:szCs w:val="24"/>
      <w:lang w:eastAsia="zh-CN"/>
    </w:rPr>
  </w:style>
  <w:style w:type="paragraph" w:styleId="a7">
    <w:name w:val="List Paragraph"/>
    <w:basedOn w:val="a"/>
    <w:uiPriority w:val="1"/>
    <w:qFormat/>
    <w:rsid w:val="00E64628"/>
  </w:style>
  <w:style w:type="paragraph" w:customStyle="1" w:styleId="font5">
    <w:name w:val="font5"/>
    <w:basedOn w:val="a"/>
    <w:qFormat/>
    <w:rsid w:val="00E64628"/>
    <w:pPr>
      <w:widowControl/>
      <w:spacing w:before="100" w:beforeAutospacing="1" w:after="100" w:afterAutospacing="1"/>
    </w:pPr>
    <w:rPr>
      <w:rFonts w:ascii="宋体" w:hAnsi="宋体" w:cs="宋体"/>
      <w:sz w:val="18"/>
      <w:szCs w:val="18"/>
      <w:lang w:eastAsia="zh-CN"/>
    </w:rPr>
  </w:style>
  <w:style w:type="paragraph" w:customStyle="1" w:styleId="xl76">
    <w:name w:val="xl76"/>
    <w:basedOn w:val="a"/>
    <w:qFormat/>
    <w:rsid w:val="00E646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egoe UI" w:hAnsi="Segoe UI" w:cs="Segoe UI"/>
      <w:sz w:val="18"/>
      <w:szCs w:val="18"/>
      <w:lang w:eastAsia="zh-CN"/>
    </w:rPr>
  </w:style>
  <w:style w:type="paragraph" w:customStyle="1" w:styleId="font7">
    <w:name w:val="font7"/>
    <w:basedOn w:val="a"/>
    <w:qFormat/>
    <w:rsid w:val="00E64628"/>
    <w:pPr>
      <w:widowControl/>
      <w:spacing w:before="100" w:beforeAutospacing="1" w:after="100" w:afterAutospacing="1"/>
    </w:pPr>
    <w:rPr>
      <w:rFonts w:cs="Calibri"/>
      <w:b/>
      <w:bCs/>
      <w:lang w:eastAsia="zh-CN"/>
    </w:rPr>
  </w:style>
  <w:style w:type="paragraph" w:customStyle="1" w:styleId="TableParagraph">
    <w:name w:val="Table Paragraph"/>
    <w:basedOn w:val="a"/>
    <w:uiPriority w:val="1"/>
    <w:qFormat/>
    <w:rsid w:val="00E64628"/>
  </w:style>
  <w:style w:type="paragraph" w:styleId="a8">
    <w:name w:val="Body Text"/>
    <w:basedOn w:val="a"/>
    <w:link w:val="Char2"/>
    <w:uiPriority w:val="1"/>
    <w:qFormat/>
    <w:rsid w:val="00E64628"/>
    <w:pPr>
      <w:spacing w:before="14"/>
      <w:ind w:left="659"/>
    </w:pPr>
    <w:rPr>
      <w:rFonts w:ascii="宋体" w:hAnsi="宋体"/>
      <w:sz w:val="28"/>
      <w:szCs w:val="28"/>
    </w:rPr>
  </w:style>
  <w:style w:type="character" w:customStyle="1" w:styleId="Char2">
    <w:name w:val="正文文本 Char"/>
    <w:basedOn w:val="a0"/>
    <w:link w:val="a8"/>
    <w:uiPriority w:val="1"/>
    <w:rsid w:val="00E64628"/>
    <w:rPr>
      <w:rFonts w:ascii="宋体" w:eastAsia="宋体" w:hAnsi="宋体" w:cs="Times New Roman"/>
      <w:kern w:val="0"/>
      <w:sz w:val="28"/>
      <w:szCs w:val="28"/>
      <w:lang w:eastAsia="en-US"/>
    </w:rPr>
  </w:style>
  <w:style w:type="paragraph" w:styleId="a5">
    <w:name w:val="header"/>
    <w:basedOn w:val="a"/>
    <w:link w:val="Char"/>
    <w:uiPriority w:val="99"/>
    <w:unhideWhenUsed/>
    <w:qFormat/>
    <w:rsid w:val="00E64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20">
    <w:name w:val="页眉 Char2"/>
    <w:basedOn w:val="a0"/>
    <w:link w:val="a5"/>
    <w:uiPriority w:val="99"/>
    <w:semiHidden/>
    <w:rsid w:val="00E64628"/>
    <w:rPr>
      <w:rFonts w:ascii="Calibri" w:eastAsia="宋体" w:hAnsi="Calibri" w:cs="Times New Roman"/>
      <w:kern w:val="0"/>
      <w:sz w:val="18"/>
      <w:szCs w:val="18"/>
      <w:lang w:eastAsia="en-US"/>
    </w:rPr>
  </w:style>
  <w:style w:type="paragraph" w:customStyle="1" w:styleId="xl64">
    <w:name w:val="xl64"/>
    <w:basedOn w:val="a"/>
    <w:rsid w:val="00E6462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color w:val="000000"/>
      <w:sz w:val="21"/>
      <w:szCs w:val="21"/>
      <w:lang w:eastAsia="zh-CN"/>
    </w:rPr>
  </w:style>
  <w:style w:type="paragraph" w:customStyle="1" w:styleId="xl77">
    <w:name w:val="xl77"/>
    <w:basedOn w:val="a"/>
    <w:qFormat/>
    <w:rsid w:val="00E646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egoe UI" w:hAnsi="Segoe UI" w:cs="Segoe UI"/>
      <w:sz w:val="18"/>
      <w:szCs w:val="18"/>
      <w:lang w:eastAsia="zh-CN"/>
    </w:rPr>
  </w:style>
  <w:style w:type="paragraph" w:customStyle="1" w:styleId="10">
    <w:name w:val="列出段落1"/>
    <w:basedOn w:val="a"/>
    <w:uiPriority w:val="34"/>
    <w:qFormat/>
    <w:rsid w:val="00E64628"/>
    <w:pPr>
      <w:ind w:firstLineChars="200" w:firstLine="420"/>
      <w:jc w:val="both"/>
    </w:pPr>
    <w:rPr>
      <w:rFonts w:ascii="仿宋_GB2312" w:eastAsia="仿宋_GB2312" w:hAnsi="仿宋_GB2312" w:cs="华文中宋"/>
      <w:kern w:val="2"/>
      <w:sz w:val="32"/>
      <w:szCs w:val="20"/>
      <w:lang w:eastAsia="zh-CN"/>
    </w:rPr>
  </w:style>
  <w:style w:type="paragraph" w:styleId="a6">
    <w:name w:val="footer"/>
    <w:basedOn w:val="a"/>
    <w:link w:val="Char0"/>
    <w:uiPriority w:val="99"/>
    <w:unhideWhenUsed/>
    <w:qFormat/>
    <w:rsid w:val="00E6462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21">
    <w:name w:val="页脚 Char2"/>
    <w:basedOn w:val="a0"/>
    <w:link w:val="a6"/>
    <w:uiPriority w:val="99"/>
    <w:semiHidden/>
    <w:rsid w:val="00E64628"/>
    <w:rPr>
      <w:rFonts w:ascii="Calibri" w:eastAsia="宋体" w:hAnsi="Calibri" w:cs="Times New Roman"/>
      <w:kern w:val="0"/>
      <w:sz w:val="18"/>
      <w:szCs w:val="18"/>
      <w:lang w:eastAsia="en-US"/>
    </w:rPr>
  </w:style>
  <w:style w:type="paragraph" w:customStyle="1" w:styleId="xl68">
    <w:name w:val="xl68"/>
    <w:basedOn w:val="a"/>
    <w:qFormat/>
    <w:rsid w:val="00E646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  <w:sz w:val="18"/>
      <w:szCs w:val="18"/>
      <w:lang w:eastAsia="zh-CN"/>
    </w:rPr>
  </w:style>
  <w:style w:type="paragraph" w:customStyle="1" w:styleId="xl74">
    <w:name w:val="xl74"/>
    <w:basedOn w:val="a"/>
    <w:qFormat/>
    <w:rsid w:val="00E646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egoe UI" w:hAnsi="Segoe UI" w:cs="Segoe UI"/>
      <w:sz w:val="18"/>
      <w:szCs w:val="18"/>
      <w:lang w:eastAsia="zh-CN"/>
    </w:rPr>
  </w:style>
  <w:style w:type="paragraph" w:customStyle="1" w:styleId="xl71">
    <w:name w:val="xl71"/>
    <w:basedOn w:val="a"/>
    <w:qFormat/>
    <w:rsid w:val="00E646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sz w:val="24"/>
      <w:szCs w:val="24"/>
      <w:lang w:eastAsia="zh-CN"/>
    </w:rPr>
  </w:style>
  <w:style w:type="paragraph" w:customStyle="1" w:styleId="xl66">
    <w:name w:val="xl66"/>
    <w:basedOn w:val="a"/>
    <w:qFormat/>
    <w:rsid w:val="00E64628"/>
    <w:pPr>
      <w:widowControl/>
      <w:spacing w:before="100" w:beforeAutospacing="1" w:after="100" w:afterAutospacing="1"/>
      <w:jc w:val="center"/>
    </w:pPr>
    <w:rPr>
      <w:rFonts w:ascii="宋体" w:hAnsi="宋体" w:cs="宋体"/>
      <w:sz w:val="24"/>
      <w:szCs w:val="24"/>
      <w:lang w:eastAsia="zh-CN"/>
    </w:rPr>
  </w:style>
  <w:style w:type="paragraph" w:customStyle="1" w:styleId="xl70">
    <w:name w:val="xl70"/>
    <w:basedOn w:val="a"/>
    <w:qFormat/>
    <w:rsid w:val="00E646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18"/>
      <w:szCs w:val="18"/>
      <w:lang w:eastAsia="zh-CN"/>
    </w:rPr>
  </w:style>
  <w:style w:type="paragraph" w:customStyle="1" w:styleId="xl75">
    <w:name w:val="xl75"/>
    <w:basedOn w:val="a"/>
    <w:qFormat/>
    <w:rsid w:val="00E646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egoe UI" w:hAnsi="Segoe UI" w:cs="Segoe UI"/>
      <w:sz w:val="18"/>
      <w:szCs w:val="18"/>
      <w:lang w:eastAsia="zh-CN"/>
    </w:rPr>
  </w:style>
  <w:style w:type="paragraph" w:customStyle="1" w:styleId="xl69">
    <w:name w:val="xl69"/>
    <w:basedOn w:val="a"/>
    <w:qFormat/>
    <w:rsid w:val="00E646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  <w:sz w:val="18"/>
      <w:szCs w:val="18"/>
      <w:lang w:eastAsia="zh-CN"/>
    </w:rPr>
  </w:style>
  <w:style w:type="paragraph" w:customStyle="1" w:styleId="xl73">
    <w:name w:val="xl73"/>
    <w:basedOn w:val="a"/>
    <w:qFormat/>
    <w:rsid w:val="00E646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sz w:val="18"/>
      <w:szCs w:val="18"/>
      <w:lang w:eastAsia="zh-CN"/>
    </w:rPr>
  </w:style>
  <w:style w:type="table" w:customStyle="1" w:styleId="TableNormal">
    <w:name w:val="Table Normal"/>
    <w:uiPriority w:val="2"/>
    <w:unhideWhenUsed/>
    <w:qFormat/>
    <w:rsid w:val="00E64628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4139</Words>
  <Characters>23593</Characters>
  <Application>Microsoft Office Word</Application>
  <DocSecurity>0</DocSecurity>
  <Lines>196</Lines>
  <Paragraphs>55</Paragraphs>
  <ScaleCrop>false</ScaleCrop>
  <Company/>
  <LinksUpToDate>false</LinksUpToDate>
  <CharactersWithSpaces>27677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2018-11-29T08:58:00Z</cp:lastPrinted>
  <dcterms:created xsi:type="dcterms:W3CDTF">2018-11-29T08:46:00Z</dcterms:created>
  <dcterms:modified xsi:type="dcterms:W3CDTF">2018-11-29T09:02:00Z</dcterms:modified>
</cp:coreProperties>
</file>